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B10" w:rsidRDefault="00F75B10" w:rsidP="00F75B10">
      <w:pPr>
        <w:jc w:val="center"/>
      </w:pPr>
    </w:p>
    <w:p w:rsidR="00F75B10" w:rsidRDefault="00F75B10" w:rsidP="00F75B10">
      <w:pPr>
        <w:jc w:val="center"/>
      </w:pPr>
    </w:p>
    <w:p w:rsidR="00F75B10" w:rsidRDefault="00F75B10" w:rsidP="00F75B10">
      <w:pPr>
        <w:jc w:val="center"/>
      </w:pPr>
    </w:p>
    <w:p w:rsidR="00F75B10" w:rsidRDefault="00F75B10" w:rsidP="00F75B10">
      <w:pPr>
        <w:jc w:val="center"/>
      </w:pPr>
    </w:p>
    <w:p w:rsidR="00F75B10" w:rsidRDefault="00F75B10" w:rsidP="00F75B10">
      <w:pPr>
        <w:jc w:val="center"/>
      </w:pPr>
    </w:p>
    <w:p w:rsidR="00F75B10" w:rsidRPr="004A4720" w:rsidRDefault="00F75B10" w:rsidP="004A4720">
      <w:pPr>
        <w:tabs>
          <w:tab w:val="left" w:pos="1350"/>
        </w:tabs>
        <w:spacing w:line="480" w:lineRule="auto"/>
        <w:rPr>
          <w:rFonts w:ascii="Times New Roman" w:hAnsi="Times New Roman" w:cs="Times New Roman"/>
          <w:sz w:val="24"/>
          <w:szCs w:val="24"/>
        </w:rPr>
      </w:pPr>
      <w:r w:rsidRPr="004A4720">
        <w:rPr>
          <w:rFonts w:ascii="Times New Roman" w:hAnsi="Times New Roman" w:cs="Times New Roman"/>
          <w:sz w:val="24"/>
          <w:szCs w:val="24"/>
        </w:rPr>
        <w:tab/>
      </w:r>
    </w:p>
    <w:p w:rsidR="00F75B10" w:rsidRPr="004A4720" w:rsidRDefault="00F75B10" w:rsidP="004A4720">
      <w:pPr>
        <w:spacing w:line="480" w:lineRule="auto"/>
        <w:jc w:val="center"/>
        <w:rPr>
          <w:rFonts w:ascii="Times New Roman" w:hAnsi="Times New Roman" w:cs="Times New Roman"/>
          <w:sz w:val="24"/>
          <w:szCs w:val="24"/>
        </w:rPr>
      </w:pPr>
    </w:p>
    <w:p w:rsidR="00301BC2" w:rsidRPr="004A4720" w:rsidRDefault="00301BC2" w:rsidP="004A4720">
      <w:pPr>
        <w:spacing w:line="480" w:lineRule="auto"/>
        <w:jc w:val="center"/>
        <w:rPr>
          <w:rFonts w:ascii="Times New Roman" w:hAnsi="Times New Roman" w:cs="Times New Roman"/>
          <w:sz w:val="24"/>
          <w:szCs w:val="24"/>
        </w:rPr>
      </w:pPr>
      <w:r w:rsidRPr="004A4720">
        <w:rPr>
          <w:rFonts w:ascii="Times New Roman" w:hAnsi="Times New Roman" w:cs="Times New Roman"/>
          <w:sz w:val="24"/>
          <w:szCs w:val="24"/>
        </w:rPr>
        <w:t>Why Automation will not lead to Unemployment</w:t>
      </w:r>
    </w:p>
    <w:p w:rsidR="00F75B10" w:rsidRPr="004A4720" w:rsidRDefault="00F75B10" w:rsidP="004A4720">
      <w:pPr>
        <w:spacing w:line="480" w:lineRule="auto"/>
        <w:jc w:val="center"/>
        <w:rPr>
          <w:rFonts w:ascii="Times New Roman" w:hAnsi="Times New Roman" w:cs="Times New Roman"/>
          <w:sz w:val="24"/>
          <w:szCs w:val="24"/>
        </w:rPr>
      </w:pPr>
      <w:r w:rsidRPr="004A4720">
        <w:rPr>
          <w:rFonts w:ascii="Times New Roman" w:hAnsi="Times New Roman" w:cs="Times New Roman"/>
          <w:sz w:val="24"/>
          <w:szCs w:val="24"/>
        </w:rPr>
        <w:t>Name</w:t>
      </w:r>
    </w:p>
    <w:p w:rsidR="00F75B10" w:rsidRPr="004A4720" w:rsidRDefault="00F75B10" w:rsidP="004A4720">
      <w:pPr>
        <w:spacing w:line="480" w:lineRule="auto"/>
        <w:jc w:val="center"/>
        <w:rPr>
          <w:rFonts w:ascii="Times New Roman" w:hAnsi="Times New Roman" w:cs="Times New Roman"/>
          <w:sz w:val="24"/>
          <w:szCs w:val="24"/>
        </w:rPr>
      </w:pPr>
      <w:r w:rsidRPr="004A4720">
        <w:rPr>
          <w:rFonts w:ascii="Times New Roman" w:hAnsi="Times New Roman" w:cs="Times New Roman"/>
          <w:sz w:val="24"/>
          <w:szCs w:val="24"/>
        </w:rPr>
        <w:t>Institution</w:t>
      </w:r>
    </w:p>
    <w:p w:rsidR="00F75B10" w:rsidRPr="004A4720" w:rsidRDefault="00F75B10" w:rsidP="004A4720">
      <w:pPr>
        <w:spacing w:line="480" w:lineRule="auto"/>
        <w:jc w:val="center"/>
        <w:rPr>
          <w:rFonts w:ascii="Times New Roman" w:hAnsi="Times New Roman" w:cs="Times New Roman"/>
          <w:sz w:val="24"/>
          <w:szCs w:val="24"/>
        </w:rPr>
      </w:pPr>
    </w:p>
    <w:p w:rsidR="00F75B10" w:rsidRPr="004A4720" w:rsidRDefault="00F75B10" w:rsidP="004A4720">
      <w:pPr>
        <w:spacing w:line="480" w:lineRule="auto"/>
        <w:jc w:val="center"/>
        <w:rPr>
          <w:rFonts w:ascii="Times New Roman" w:hAnsi="Times New Roman" w:cs="Times New Roman"/>
          <w:sz w:val="24"/>
          <w:szCs w:val="24"/>
        </w:rPr>
      </w:pPr>
    </w:p>
    <w:p w:rsidR="00F75B10" w:rsidRPr="004A4720" w:rsidRDefault="00F75B10" w:rsidP="004A4720">
      <w:pPr>
        <w:spacing w:line="480" w:lineRule="auto"/>
        <w:jc w:val="center"/>
        <w:rPr>
          <w:rFonts w:ascii="Times New Roman" w:hAnsi="Times New Roman" w:cs="Times New Roman"/>
          <w:sz w:val="24"/>
          <w:szCs w:val="24"/>
        </w:rPr>
      </w:pPr>
    </w:p>
    <w:p w:rsidR="00F75B10" w:rsidRPr="004A4720" w:rsidRDefault="00F75B10" w:rsidP="004A4720">
      <w:pPr>
        <w:spacing w:line="480" w:lineRule="auto"/>
        <w:jc w:val="center"/>
        <w:rPr>
          <w:rFonts w:ascii="Times New Roman" w:hAnsi="Times New Roman" w:cs="Times New Roman"/>
          <w:sz w:val="24"/>
          <w:szCs w:val="24"/>
        </w:rPr>
      </w:pPr>
    </w:p>
    <w:p w:rsidR="00F75B10" w:rsidRPr="004A4720" w:rsidRDefault="00F75B10" w:rsidP="004A4720">
      <w:pPr>
        <w:spacing w:line="480" w:lineRule="auto"/>
        <w:jc w:val="center"/>
        <w:rPr>
          <w:rFonts w:ascii="Times New Roman" w:hAnsi="Times New Roman" w:cs="Times New Roman"/>
          <w:sz w:val="24"/>
          <w:szCs w:val="24"/>
        </w:rPr>
      </w:pPr>
    </w:p>
    <w:p w:rsidR="00F75B10" w:rsidRPr="004A4720" w:rsidRDefault="00F75B10" w:rsidP="004A4720">
      <w:pPr>
        <w:spacing w:line="480" w:lineRule="auto"/>
        <w:jc w:val="center"/>
        <w:rPr>
          <w:rFonts w:ascii="Times New Roman" w:hAnsi="Times New Roman" w:cs="Times New Roman"/>
          <w:sz w:val="24"/>
          <w:szCs w:val="24"/>
        </w:rPr>
      </w:pPr>
    </w:p>
    <w:p w:rsidR="00F75B10" w:rsidRPr="004A4720" w:rsidRDefault="00F75B10" w:rsidP="004A4720">
      <w:pPr>
        <w:spacing w:line="480" w:lineRule="auto"/>
        <w:jc w:val="center"/>
        <w:rPr>
          <w:rFonts w:ascii="Times New Roman" w:hAnsi="Times New Roman" w:cs="Times New Roman"/>
          <w:sz w:val="24"/>
          <w:szCs w:val="24"/>
        </w:rPr>
      </w:pPr>
    </w:p>
    <w:p w:rsidR="00F75B10" w:rsidRPr="004A4720" w:rsidRDefault="00F75B10" w:rsidP="004A4720">
      <w:pPr>
        <w:spacing w:line="480" w:lineRule="auto"/>
        <w:jc w:val="center"/>
        <w:rPr>
          <w:rFonts w:ascii="Times New Roman" w:hAnsi="Times New Roman" w:cs="Times New Roman"/>
          <w:sz w:val="24"/>
          <w:szCs w:val="24"/>
        </w:rPr>
      </w:pPr>
    </w:p>
    <w:p w:rsidR="00F75B10" w:rsidRPr="004A4720" w:rsidRDefault="00F75B10" w:rsidP="004A4720">
      <w:pPr>
        <w:spacing w:line="480" w:lineRule="auto"/>
        <w:rPr>
          <w:rFonts w:ascii="Times New Roman" w:hAnsi="Times New Roman" w:cs="Times New Roman"/>
          <w:sz w:val="24"/>
          <w:szCs w:val="24"/>
        </w:rPr>
      </w:pPr>
    </w:p>
    <w:p w:rsidR="00F75B10" w:rsidRPr="004A4720" w:rsidRDefault="00F75B10" w:rsidP="004A4720">
      <w:pPr>
        <w:spacing w:line="480" w:lineRule="auto"/>
        <w:jc w:val="center"/>
        <w:rPr>
          <w:rFonts w:ascii="Times New Roman" w:hAnsi="Times New Roman" w:cs="Times New Roman"/>
          <w:sz w:val="24"/>
          <w:szCs w:val="24"/>
        </w:rPr>
      </w:pPr>
      <w:r w:rsidRPr="004A4720">
        <w:rPr>
          <w:rFonts w:ascii="Times New Roman" w:hAnsi="Times New Roman" w:cs="Times New Roman"/>
          <w:sz w:val="24"/>
          <w:szCs w:val="24"/>
        </w:rPr>
        <w:lastRenderedPageBreak/>
        <w:t>Why Automation will not lead to Unemployment</w:t>
      </w:r>
    </w:p>
    <w:p w:rsidR="00301BC2" w:rsidRPr="004A4720" w:rsidRDefault="00301BC2" w:rsidP="004A4720">
      <w:pPr>
        <w:spacing w:line="480" w:lineRule="auto"/>
        <w:ind w:firstLine="720"/>
        <w:rPr>
          <w:rFonts w:ascii="Times New Roman" w:hAnsi="Times New Roman" w:cs="Times New Roman"/>
          <w:sz w:val="24"/>
          <w:szCs w:val="24"/>
        </w:rPr>
      </w:pPr>
      <w:r w:rsidRPr="004A4720">
        <w:rPr>
          <w:rFonts w:ascii="Times New Roman" w:hAnsi="Times New Roman" w:cs="Times New Roman"/>
          <w:sz w:val="24"/>
          <w:szCs w:val="24"/>
        </w:rPr>
        <w:t>Incoming artificial intelligence and robotic technologies are increasing breeding fears among the workforce. Those who are employed and the unemployed, as well as other economists, are insisting that continued innovation and increased use of machines will eventually lead to a massive unemployment crisis that nations will not handle</w:t>
      </w:r>
      <w:r w:rsidR="004A4720" w:rsidRPr="004A4720">
        <w:rPr>
          <w:rFonts w:ascii="Times New Roman" w:hAnsi="Times New Roman" w:cs="Times New Roman"/>
          <w:sz w:val="24"/>
          <w:szCs w:val="24"/>
        </w:rPr>
        <w:t xml:space="preserve"> (</w:t>
      </w:r>
      <w:r w:rsidR="004A4720" w:rsidRPr="004A4720">
        <w:rPr>
          <w:rFonts w:ascii="Times New Roman" w:hAnsi="Times New Roman" w:cs="Times New Roman"/>
          <w:color w:val="222222"/>
          <w:sz w:val="24"/>
          <w:szCs w:val="24"/>
          <w:shd w:val="clear" w:color="auto" w:fill="FFFFFF"/>
        </w:rPr>
        <w:t>Valavanis, &amp; Vachtsevanos, 2015)</w:t>
      </w:r>
      <w:r w:rsidRPr="004A4720">
        <w:rPr>
          <w:rFonts w:ascii="Times New Roman" w:hAnsi="Times New Roman" w:cs="Times New Roman"/>
          <w:sz w:val="24"/>
          <w:szCs w:val="24"/>
        </w:rPr>
        <w:t>. Well, their fears can be justified because there is increased laying off of workers from factories due to laying off workers by banks due to the establishment of Automated Teller Machines (ATMs) and even Amazon, which has introduced Amazon Go, a store without cashiers, generally eliminating any chance of employing cashiers. However, as much as there is automation, there are several aspects of the workforce that machines cannot do, which they will put the debate that machines reduce employment opportunities for people.</w:t>
      </w:r>
    </w:p>
    <w:p w:rsidR="00301BC2" w:rsidRPr="004A4720" w:rsidRDefault="00301BC2" w:rsidP="004A4720">
      <w:pPr>
        <w:spacing w:line="480" w:lineRule="auto"/>
        <w:ind w:firstLine="720"/>
        <w:rPr>
          <w:rFonts w:ascii="Times New Roman" w:hAnsi="Times New Roman" w:cs="Times New Roman"/>
          <w:sz w:val="24"/>
          <w:szCs w:val="24"/>
        </w:rPr>
      </w:pPr>
      <w:r w:rsidRPr="004A4720">
        <w:rPr>
          <w:rFonts w:ascii="Times New Roman" w:hAnsi="Times New Roman" w:cs="Times New Roman"/>
          <w:sz w:val="24"/>
          <w:szCs w:val="24"/>
        </w:rPr>
        <w:t>Machines and automation cannot eliminate jobs because they lack the cognitive aspect of the human being</w:t>
      </w:r>
      <w:r w:rsidR="004A4720" w:rsidRPr="004A4720">
        <w:rPr>
          <w:rFonts w:ascii="Times New Roman" w:hAnsi="Times New Roman" w:cs="Times New Roman"/>
          <w:sz w:val="24"/>
          <w:szCs w:val="24"/>
        </w:rPr>
        <w:t xml:space="preserve"> (</w:t>
      </w:r>
      <w:r w:rsidR="004A4720" w:rsidRPr="004A4720">
        <w:rPr>
          <w:rFonts w:ascii="Times New Roman" w:hAnsi="Times New Roman" w:cs="Times New Roman"/>
          <w:color w:val="222222"/>
          <w:sz w:val="24"/>
          <w:szCs w:val="24"/>
          <w:shd w:val="clear" w:color="auto" w:fill="FFFFFF"/>
        </w:rPr>
        <w:t>Atkinson, 2018)</w:t>
      </w:r>
      <w:r w:rsidRPr="004A4720">
        <w:rPr>
          <w:rFonts w:ascii="Times New Roman" w:hAnsi="Times New Roman" w:cs="Times New Roman"/>
          <w:sz w:val="24"/>
          <w:szCs w:val="24"/>
        </w:rPr>
        <w:t>. Since they cannot acquire skills, experience and use their senses, machines and their automation cannot eliminate jobs. For instan</w:t>
      </w:r>
      <w:r w:rsidR="00E52BF2" w:rsidRPr="004A4720">
        <w:rPr>
          <w:rFonts w:ascii="Times New Roman" w:hAnsi="Times New Roman" w:cs="Times New Roman"/>
          <w:sz w:val="24"/>
          <w:szCs w:val="24"/>
        </w:rPr>
        <w:t>ce, according to Finnigan</w:t>
      </w:r>
      <w:r w:rsidR="004A4720" w:rsidRPr="004A4720">
        <w:rPr>
          <w:rFonts w:ascii="Times New Roman" w:hAnsi="Times New Roman" w:cs="Times New Roman"/>
          <w:sz w:val="24"/>
          <w:szCs w:val="24"/>
        </w:rPr>
        <w:t xml:space="preserve"> (2016),</w:t>
      </w:r>
      <w:r w:rsidR="00E52BF2" w:rsidRPr="004A4720">
        <w:rPr>
          <w:rFonts w:ascii="Times New Roman" w:hAnsi="Times New Roman" w:cs="Times New Roman"/>
          <w:sz w:val="24"/>
          <w:szCs w:val="24"/>
        </w:rPr>
        <w:t xml:space="preserve"> in his article</w:t>
      </w:r>
      <w:r w:rsidRPr="004A4720">
        <w:rPr>
          <w:rFonts w:ascii="Times New Roman" w:hAnsi="Times New Roman" w:cs="Times New Roman"/>
          <w:sz w:val="24"/>
          <w:szCs w:val="24"/>
        </w:rPr>
        <w:t xml:space="preserve">, </w:t>
      </w:r>
      <w:r w:rsidRPr="004A4720">
        <w:rPr>
          <w:rFonts w:ascii="Times New Roman" w:hAnsi="Times New Roman" w:cs="Times New Roman"/>
          <w:i/>
          <w:sz w:val="24"/>
          <w:szCs w:val="24"/>
        </w:rPr>
        <w:t>Robots and Automation will n</w:t>
      </w:r>
      <w:r w:rsidR="00E52BF2" w:rsidRPr="004A4720">
        <w:rPr>
          <w:rFonts w:ascii="Times New Roman" w:hAnsi="Times New Roman" w:cs="Times New Roman"/>
          <w:i/>
          <w:sz w:val="24"/>
          <w:szCs w:val="24"/>
        </w:rPr>
        <w:t xml:space="preserve">ot take your Desk Job After all, </w:t>
      </w:r>
      <w:r w:rsidRPr="004A4720">
        <w:rPr>
          <w:rFonts w:ascii="Times New Roman" w:hAnsi="Times New Roman" w:cs="Times New Roman"/>
          <w:sz w:val="24"/>
          <w:szCs w:val="24"/>
        </w:rPr>
        <w:t>diagnosis and reviewing of legal documents will prove a daunting task for machines, and therefore sees no chance of human beings being replaced entirely by machines. He, however, notes that much of what the doctors used to do has however been automated where tasks like algorithm and rote tasks. Additionally, even though an entire university program can be offered online, Finnigan</w:t>
      </w:r>
      <w:r w:rsidR="004A4720" w:rsidRPr="004A4720">
        <w:rPr>
          <w:rFonts w:ascii="Times New Roman" w:hAnsi="Times New Roman" w:cs="Times New Roman"/>
          <w:sz w:val="24"/>
          <w:szCs w:val="24"/>
        </w:rPr>
        <w:t xml:space="preserve"> (2016)</w:t>
      </w:r>
      <w:r w:rsidRPr="004A4720">
        <w:rPr>
          <w:rFonts w:ascii="Times New Roman" w:hAnsi="Times New Roman" w:cs="Times New Roman"/>
          <w:sz w:val="24"/>
          <w:szCs w:val="24"/>
        </w:rPr>
        <w:t xml:space="preserve"> says that it increases the teachers' capacity to provide materials with advanced manners that they can be consumed by learners online. </w:t>
      </w:r>
    </w:p>
    <w:p w:rsidR="00301BC2" w:rsidRPr="004A4720" w:rsidRDefault="00301BC2" w:rsidP="004A4720">
      <w:pPr>
        <w:spacing w:line="480" w:lineRule="auto"/>
        <w:ind w:firstLine="720"/>
        <w:rPr>
          <w:rFonts w:ascii="Times New Roman" w:hAnsi="Times New Roman" w:cs="Times New Roman"/>
          <w:sz w:val="24"/>
          <w:szCs w:val="24"/>
        </w:rPr>
      </w:pPr>
      <w:r w:rsidRPr="004A4720">
        <w:rPr>
          <w:rFonts w:ascii="Times New Roman" w:hAnsi="Times New Roman" w:cs="Times New Roman"/>
          <w:sz w:val="24"/>
          <w:szCs w:val="24"/>
        </w:rPr>
        <w:lastRenderedPageBreak/>
        <w:t>Besides, automation cannot eliminate human employment since there are aspects of human relations that machines cannot offer. Human beings provide judgments and hold each other accountable, something that automation cannot do</w:t>
      </w:r>
      <w:r w:rsidR="004A4720" w:rsidRPr="004A4720">
        <w:rPr>
          <w:rFonts w:ascii="Times New Roman" w:hAnsi="Times New Roman" w:cs="Times New Roman"/>
          <w:sz w:val="24"/>
          <w:szCs w:val="24"/>
        </w:rPr>
        <w:t xml:space="preserve"> (</w:t>
      </w:r>
      <w:r w:rsidR="004A4720" w:rsidRPr="004A4720">
        <w:rPr>
          <w:rFonts w:ascii="Times New Roman" w:hAnsi="Times New Roman" w:cs="Times New Roman"/>
          <w:color w:val="222222"/>
          <w:sz w:val="24"/>
          <w:szCs w:val="24"/>
          <w:shd w:val="clear" w:color="auto" w:fill="FFFFFF"/>
        </w:rPr>
        <w:t>Atkinson, 2018)</w:t>
      </w:r>
      <w:r w:rsidRPr="004A4720">
        <w:rPr>
          <w:rFonts w:ascii="Times New Roman" w:hAnsi="Times New Roman" w:cs="Times New Roman"/>
          <w:sz w:val="24"/>
          <w:szCs w:val="24"/>
        </w:rPr>
        <w:t xml:space="preserve">. Fatal accidents, for instance, caused by automated cars are sharp reminders that machines cannot be blamed and held responsible. This then brings in the essence of having people who know that their actions will be judged against some set societal scales and hence regulates operations that might blunder either the environment or other human beings. </w:t>
      </w:r>
    </w:p>
    <w:p w:rsidR="005F1DB3" w:rsidRPr="004A4720" w:rsidRDefault="00616444" w:rsidP="004A472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00301BC2" w:rsidRPr="004A4720">
        <w:rPr>
          <w:rFonts w:ascii="Times New Roman" w:hAnsi="Times New Roman" w:cs="Times New Roman"/>
          <w:sz w:val="24"/>
          <w:szCs w:val="24"/>
        </w:rPr>
        <w:t xml:space="preserve">, automation will only worry workers who use their physical skills and abilities to work. </w:t>
      </w:r>
      <w:r w:rsidR="00007200" w:rsidRPr="004A4720">
        <w:rPr>
          <w:rFonts w:ascii="Times New Roman" w:hAnsi="Times New Roman" w:cs="Times New Roman"/>
          <w:sz w:val="24"/>
          <w:szCs w:val="24"/>
        </w:rPr>
        <w:t xml:space="preserve">Thus, those that argue that automation and use of robotic will eliminate unemployment are refusing to explore the higher skills and knowledge that come with automation and technology. </w:t>
      </w:r>
      <w:r w:rsidR="00301BC2" w:rsidRPr="004A4720">
        <w:rPr>
          <w:rFonts w:ascii="Times New Roman" w:hAnsi="Times New Roman" w:cs="Times New Roman"/>
          <w:sz w:val="24"/>
          <w:szCs w:val="24"/>
        </w:rPr>
        <w:t xml:space="preserve">Robots will not intimidate workers who have acquired skills to handle sophisticated machines in respective professionals and automated machines as their jobs will be safe and secure since the machines and incoming technology will help them improve the quality and quality of their production. Therefore, automation will not eliminate jobs.  </w:t>
      </w:r>
    </w:p>
    <w:p w:rsidR="00F75B10" w:rsidRDefault="00F75B10" w:rsidP="00F75B10">
      <w:pPr>
        <w:spacing w:line="480" w:lineRule="auto"/>
        <w:jc w:val="center"/>
        <w:rPr>
          <w:rFonts w:ascii="Times New Roman" w:hAnsi="Times New Roman" w:cs="Times New Roman"/>
          <w:sz w:val="24"/>
          <w:szCs w:val="24"/>
        </w:rPr>
      </w:pPr>
    </w:p>
    <w:p w:rsidR="00007200" w:rsidRDefault="00007200" w:rsidP="00E52BF2">
      <w:pPr>
        <w:spacing w:line="480" w:lineRule="auto"/>
        <w:rPr>
          <w:rFonts w:ascii="Times New Roman" w:hAnsi="Times New Roman" w:cs="Times New Roman"/>
          <w:sz w:val="24"/>
          <w:szCs w:val="24"/>
        </w:rPr>
      </w:pPr>
    </w:p>
    <w:p w:rsidR="00007200" w:rsidRDefault="00007200" w:rsidP="00F75B10">
      <w:pPr>
        <w:spacing w:line="480" w:lineRule="auto"/>
        <w:jc w:val="center"/>
        <w:rPr>
          <w:rFonts w:ascii="Times New Roman" w:hAnsi="Times New Roman" w:cs="Times New Roman"/>
          <w:sz w:val="24"/>
          <w:szCs w:val="24"/>
        </w:rPr>
      </w:pPr>
    </w:p>
    <w:p w:rsidR="00007200" w:rsidRDefault="00007200" w:rsidP="00F75B10">
      <w:pPr>
        <w:spacing w:line="480" w:lineRule="auto"/>
        <w:jc w:val="center"/>
        <w:rPr>
          <w:rFonts w:ascii="Times New Roman" w:hAnsi="Times New Roman" w:cs="Times New Roman"/>
          <w:sz w:val="24"/>
          <w:szCs w:val="24"/>
        </w:rPr>
      </w:pPr>
    </w:p>
    <w:p w:rsidR="00007200" w:rsidRDefault="00007200" w:rsidP="00F75B10">
      <w:pPr>
        <w:spacing w:line="480" w:lineRule="auto"/>
        <w:jc w:val="center"/>
        <w:rPr>
          <w:rFonts w:ascii="Times New Roman" w:hAnsi="Times New Roman" w:cs="Times New Roman"/>
          <w:sz w:val="24"/>
          <w:szCs w:val="24"/>
        </w:rPr>
      </w:pPr>
    </w:p>
    <w:p w:rsidR="00007200" w:rsidRDefault="00007200" w:rsidP="004A4720">
      <w:pPr>
        <w:spacing w:line="480" w:lineRule="auto"/>
        <w:rPr>
          <w:rFonts w:ascii="Times New Roman" w:hAnsi="Times New Roman" w:cs="Times New Roman"/>
          <w:sz w:val="24"/>
          <w:szCs w:val="24"/>
        </w:rPr>
      </w:pPr>
    </w:p>
    <w:p w:rsidR="002F4890" w:rsidRDefault="00F75B10" w:rsidP="002F4890">
      <w:pPr>
        <w:spacing w:line="480" w:lineRule="auto"/>
        <w:jc w:val="center"/>
        <w:rPr>
          <w:rFonts w:ascii="Times New Roman" w:hAnsi="Times New Roman" w:cs="Times New Roman"/>
          <w:sz w:val="24"/>
          <w:szCs w:val="24"/>
        </w:rPr>
      </w:pPr>
      <w:bookmarkStart w:id="0" w:name="_GoBack"/>
      <w:bookmarkEnd w:id="0"/>
      <w:r w:rsidRPr="00F75B10">
        <w:rPr>
          <w:rFonts w:ascii="Times New Roman" w:hAnsi="Times New Roman" w:cs="Times New Roman"/>
          <w:sz w:val="24"/>
          <w:szCs w:val="24"/>
        </w:rPr>
        <w:lastRenderedPageBreak/>
        <w:t>References</w:t>
      </w:r>
    </w:p>
    <w:p w:rsidR="002F4890" w:rsidRPr="00F75B10" w:rsidRDefault="002F4890" w:rsidP="002F489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Finnigan, D. (2016). Robots and Automation may not take your Desk Job After all. Harvard Business School. </w:t>
      </w:r>
    </w:p>
    <w:p w:rsidR="004A4720" w:rsidRPr="004A4720" w:rsidRDefault="004A4720" w:rsidP="004A4720">
      <w:pPr>
        <w:spacing w:line="480" w:lineRule="auto"/>
        <w:ind w:left="720" w:hanging="720"/>
        <w:rPr>
          <w:rFonts w:ascii="Times New Roman" w:hAnsi="Times New Roman" w:cs="Times New Roman"/>
          <w:sz w:val="24"/>
          <w:szCs w:val="24"/>
        </w:rPr>
      </w:pPr>
      <w:r w:rsidRPr="004A4720">
        <w:rPr>
          <w:rFonts w:ascii="Times New Roman" w:hAnsi="Times New Roman" w:cs="Times New Roman"/>
          <w:color w:val="222222"/>
          <w:sz w:val="24"/>
          <w:szCs w:val="24"/>
          <w:shd w:val="clear" w:color="auto" w:fill="FFFFFF"/>
        </w:rPr>
        <w:t>Atkinson, R. D. (2018). ICT Innovation, Productivity, and Labor Market Adjustment Policy. In </w:t>
      </w:r>
      <w:r w:rsidRPr="004A4720">
        <w:rPr>
          <w:rFonts w:ascii="Times New Roman" w:hAnsi="Times New Roman" w:cs="Times New Roman"/>
          <w:i/>
          <w:iCs/>
          <w:color w:val="222222"/>
          <w:sz w:val="24"/>
          <w:szCs w:val="24"/>
          <w:shd w:val="clear" w:color="auto" w:fill="FFFFFF"/>
        </w:rPr>
        <w:t>Digitized Labor</w:t>
      </w:r>
      <w:r w:rsidRPr="004A4720">
        <w:rPr>
          <w:rFonts w:ascii="Times New Roman" w:hAnsi="Times New Roman" w:cs="Times New Roman"/>
          <w:color w:val="222222"/>
          <w:sz w:val="24"/>
          <w:szCs w:val="24"/>
          <w:shd w:val="clear" w:color="auto" w:fill="FFFFFF"/>
        </w:rPr>
        <w:t> (pp. 179-200). Palgrave Macmillan, Cham.</w:t>
      </w:r>
    </w:p>
    <w:p w:rsidR="004A4720" w:rsidRPr="004A4720" w:rsidRDefault="004A4720" w:rsidP="004A4720">
      <w:pPr>
        <w:spacing w:line="480" w:lineRule="auto"/>
        <w:ind w:left="720" w:hanging="720"/>
        <w:rPr>
          <w:rFonts w:ascii="Times New Roman" w:hAnsi="Times New Roman" w:cs="Times New Roman"/>
          <w:color w:val="222222"/>
          <w:sz w:val="24"/>
          <w:szCs w:val="24"/>
          <w:shd w:val="clear" w:color="auto" w:fill="FFFFFF"/>
        </w:rPr>
      </w:pPr>
      <w:r w:rsidRPr="004A4720">
        <w:rPr>
          <w:rFonts w:ascii="Times New Roman" w:hAnsi="Times New Roman" w:cs="Times New Roman"/>
          <w:color w:val="222222"/>
          <w:sz w:val="24"/>
          <w:szCs w:val="24"/>
          <w:shd w:val="clear" w:color="auto" w:fill="FFFFFF"/>
        </w:rPr>
        <w:t>Valavanis, K. P., &amp; Vachtsevanos, G. J. (2015). Future of unmanned aviation. In </w:t>
      </w:r>
      <w:r w:rsidRPr="004A4720">
        <w:rPr>
          <w:rFonts w:ascii="Times New Roman" w:hAnsi="Times New Roman" w:cs="Times New Roman"/>
          <w:i/>
          <w:iCs/>
          <w:color w:val="222222"/>
          <w:sz w:val="24"/>
          <w:szCs w:val="24"/>
          <w:shd w:val="clear" w:color="auto" w:fill="FFFFFF"/>
        </w:rPr>
        <w:t>Handbook of unmanned aerial vehicles</w:t>
      </w:r>
      <w:r w:rsidRPr="004A4720">
        <w:rPr>
          <w:rFonts w:ascii="Times New Roman" w:hAnsi="Times New Roman" w:cs="Times New Roman"/>
          <w:color w:val="222222"/>
          <w:sz w:val="24"/>
          <w:szCs w:val="24"/>
          <w:shd w:val="clear" w:color="auto" w:fill="FFFFFF"/>
        </w:rPr>
        <w:t>(pp. 2993-3009). Springer Netherlands.</w:t>
      </w:r>
    </w:p>
    <w:p w:rsidR="00F75B10" w:rsidRDefault="00F75B10" w:rsidP="00F75B10">
      <w:pPr>
        <w:ind w:left="720" w:hanging="720"/>
      </w:pPr>
    </w:p>
    <w:sectPr w:rsidR="00F75B10" w:rsidSect="00F75B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7132" w:rsidRDefault="00087132" w:rsidP="00F75B10">
      <w:pPr>
        <w:spacing w:after="0" w:line="240" w:lineRule="auto"/>
      </w:pPr>
      <w:r>
        <w:separator/>
      </w:r>
    </w:p>
  </w:endnote>
  <w:endnote w:type="continuationSeparator" w:id="1">
    <w:p w:rsidR="00087132" w:rsidRDefault="00087132" w:rsidP="00F75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7132" w:rsidRDefault="00087132" w:rsidP="00F75B10">
      <w:pPr>
        <w:spacing w:after="0" w:line="240" w:lineRule="auto"/>
      </w:pPr>
      <w:r>
        <w:separator/>
      </w:r>
    </w:p>
  </w:footnote>
  <w:footnote w:type="continuationSeparator" w:id="1">
    <w:p w:rsidR="00087132" w:rsidRDefault="00087132" w:rsidP="00F75B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06010384"/>
      <w:docPartObj>
        <w:docPartGallery w:val="Page Numbers (Top of Page)"/>
        <w:docPartUnique/>
      </w:docPartObj>
    </w:sdtPr>
    <w:sdtEndPr>
      <w:rPr>
        <w:rFonts w:asciiTheme="minorHAnsi" w:hAnsiTheme="minorHAnsi" w:cstheme="minorBidi"/>
        <w:noProof/>
        <w:sz w:val="22"/>
        <w:szCs w:val="22"/>
      </w:rPr>
    </w:sdtEndPr>
    <w:sdtContent>
      <w:p w:rsidR="00F75B10" w:rsidRDefault="00F75B10">
        <w:pPr>
          <w:pStyle w:val="Header"/>
          <w:jc w:val="right"/>
        </w:pPr>
        <w:r w:rsidRPr="00F75B10">
          <w:rPr>
            <w:rFonts w:ascii="Times New Roman" w:hAnsi="Times New Roman" w:cs="Times New Roman"/>
            <w:sz w:val="24"/>
            <w:szCs w:val="24"/>
          </w:rPr>
          <w:t>AUTOMATION AND JOB ELIMINATION</w:t>
        </w:r>
        <w:r>
          <w:rPr>
            <w:rFonts w:ascii="Times New Roman" w:hAnsi="Times New Roman" w:cs="Times New Roman"/>
            <w:sz w:val="24"/>
            <w:szCs w:val="24"/>
          </w:rPr>
          <w:t xml:space="preserve">                                                                                 </w:t>
        </w:r>
        <w:r w:rsidR="00937763" w:rsidRPr="00F75B10">
          <w:rPr>
            <w:rFonts w:ascii="Times New Roman" w:hAnsi="Times New Roman" w:cs="Times New Roman"/>
            <w:sz w:val="24"/>
            <w:szCs w:val="24"/>
          </w:rPr>
          <w:fldChar w:fldCharType="begin"/>
        </w:r>
        <w:r w:rsidRPr="00F75B10">
          <w:rPr>
            <w:rFonts w:ascii="Times New Roman" w:hAnsi="Times New Roman" w:cs="Times New Roman"/>
            <w:sz w:val="24"/>
            <w:szCs w:val="24"/>
          </w:rPr>
          <w:instrText xml:space="preserve"> PAGE   \* MERGEFORMAT </w:instrText>
        </w:r>
        <w:r w:rsidR="00937763" w:rsidRPr="00F75B10">
          <w:rPr>
            <w:rFonts w:ascii="Times New Roman" w:hAnsi="Times New Roman" w:cs="Times New Roman"/>
            <w:sz w:val="24"/>
            <w:szCs w:val="24"/>
          </w:rPr>
          <w:fldChar w:fldCharType="separate"/>
        </w:r>
        <w:r w:rsidR="00616444">
          <w:rPr>
            <w:rFonts w:ascii="Times New Roman" w:hAnsi="Times New Roman" w:cs="Times New Roman"/>
            <w:noProof/>
            <w:sz w:val="24"/>
            <w:szCs w:val="24"/>
          </w:rPr>
          <w:t>2</w:t>
        </w:r>
        <w:r w:rsidR="00937763" w:rsidRPr="00F75B10">
          <w:rPr>
            <w:rFonts w:ascii="Times New Roman" w:hAnsi="Times New Roman" w:cs="Times New Roman"/>
            <w:noProof/>
            <w:sz w:val="24"/>
            <w:szCs w:val="24"/>
          </w:rPr>
          <w:fldChar w:fldCharType="end"/>
        </w:r>
      </w:p>
    </w:sdtContent>
  </w:sdt>
  <w:p w:rsidR="00F75B10" w:rsidRDefault="00F75B1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10" w:rsidRPr="00F75B10" w:rsidRDefault="00F75B10">
    <w:pPr>
      <w:pStyle w:val="Header"/>
      <w:jc w:val="right"/>
      <w:rPr>
        <w:rFonts w:ascii="Times New Roman" w:hAnsi="Times New Roman" w:cs="Times New Roman"/>
        <w:sz w:val="24"/>
        <w:szCs w:val="24"/>
      </w:rPr>
    </w:pPr>
    <w:r w:rsidRPr="00F75B10">
      <w:rPr>
        <w:rFonts w:ascii="Times New Roman" w:hAnsi="Times New Roman" w:cs="Times New Roman"/>
        <w:sz w:val="24"/>
        <w:szCs w:val="24"/>
      </w:rPr>
      <w:t>Running head:</w:t>
    </w:r>
    <w:sdt>
      <w:sdtPr>
        <w:rPr>
          <w:rFonts w:ascii="Times New Roman" w:hAnsi="Times New Roman" w:cs="Times New Roman"/>
          <w:sz w:val="24"/>
          <w:szCs w:val="24"/>
        </w:rPr>
        <w:id w:val="-689987913"/>
        <w:docPartObj>
          <w:docPartGallery w:val="Page Numbers (Top of Page)"/>
          <w:docPartUnique/>
        </w:docPartObj>
      </w:sdtPr>
      <w:sdtEndPr>
        <w:rPr>
          <w:noProof/>
        </w:rPr>
      </w:sdtEndPr>
      <w:sdtContent>
        <w:r w:rsidRPr="00F75B10">
          <w:rPr>
            <w:rFonts w:ascii="Times New Roman" w:hAnsi="Times New Roman" w:cs="Times New Roman"/>
            <w:sz w:val="24"/>
            <w:szCs w:val="24"/>
          </w:rPr>
          <w:t xml:space="preserve"> AUTOMATION AND JOB ELIMINATION </w:t>
        </w:r>
        <w:r>
          <w:rPr>
            <w:rFonts w:ascii="Times New Roman" w:hAnsi="Times New Roman" w:cs="Times New Roman"/>
            <w:sz w:val="24"/>
            <w:szCs w:val="24"/>
          </w:rPr>
          <w:t xml:space="preserve">                                                        </w:t>
        </w:r>
        <w:r w:rsidR="00937763" w:rsidRPr="00F75B10">
          <w:rPr>
            <w:rFonts w:ascii="Times New Roman" w:hAnsi="Times New Roman" w:cs="Times New Roman"/>
            <w:sz w:val="24"/>
            <w:szCs w:val="24"/>
          </w:rPr>
          <w:fldChar w:fldCharType="begin"/>
        </w:r>
        <w:r w:rsidRPr="00F75B10">
          <w:rPr>
            <w:rFonts w:ascii="Times New Roman" w:hAnsi="Times New Roman" w:cs="Times New Roman"/>
            <w:sz w:val="24"/>
            <w:szCs w:val="24"/>
          </w:rPr>
          <w:instrText xml:space="preserve"> PAGE   \* MERGEFORMAT </w:instrText>
        </w:r>
        <w:r w:rsidR="00937763" w:rsidRPr="00F75B10">
          <w:rPr>
            <w:rFonts w:ascii="Times New Roman" w:hAnsi="Times New Roman" w:cs="Times New Roman"/>
            <w:sz w:val="24"/>
            <w:szCs w:val="24"/>
          </w:rPr>
          <w:fldChar w:fldCharType="separate"/>
        </w:r>
        <w:r w:rsidR="00616444">
          <w:rPr>
            <w:rFonts w:ascii="Times New Roman" w:hAnsi="Times New Roman" w:cs="Times New Roman"/>
            <w:noProof/>
            <w:sz w:val="24"/>
            <w:szCs w:val="24"/>
          </w:rPr>
          <w:t>1</w:t>
        </w:r>
        <w:r w:rsidR="00937763" w:rsidRPr="00F75B10">
          <w:rPr>
            <w:rFonts w:ascii="Times New Roman" w:hAnsi="Times New Roman" w:cs="Times New Roman"/>
            <w:noProof/>
            <w:sz w:val="24"/>
            <w:szCs w:val="24"/>
          </w:rPr>
          <w:fldChar w:fldCharType="end"/>
        </w:r>
      </w:sdtContent>
    </w:sdt>
  </w:p>
  <w:p w:rsidR="00F75B10" w:rsidRDefault="00F75B1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F70DC"/>
    <w:rsid w:val="00007200"/>
    <w:rsid w:val="00087132"/>
    <w:rsid w:val="002F4890"/>
    <w:rsid w:val="00301BC2"/>
    <w:rsid w:val="0036295C"/>
    <w:rsid w:val="00363CDE"/>
    <w:rsid w:val="004A4720"/>
    <w:rsid w:val="0053109B"/>
    <w:rsid w:val="005F1DB3"/>
    <w:rsid w:val="00616444"/>
    <w:rsid w:val="00893264"/>
    <w:rsid w:val="00937763"/>
    <w:rsid w:val="00AF70DC"/>
    <w:rsid w:val="00D15028"/>
    <w:rsid w:val="00D46C74"/>
    <w:rsid w:val="00D946B3"/>
    <w:rsid w:val="00E52BF2"/>
    <w:rsid w:val="00F75B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7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5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B10"/>
  </w:style>
  <w:style w:type="paragraph" w:styleId="Footer">
    <w:name w:val="footer"/>
    <w:basedOn w:val="Normal"/>
    <w:link w:val="FooterChar"/>
    <w:uiPriority w:val="99"/>
    <w:unhideWhenUsed/>
    <w:rsid w:val="00F75B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5B10"/>
  </w:style>
  <w:style w:type="character" w:styleId="Hyperlink">
    <w:name w:val="Hyperlink"/>
    <w:basedOn w:val="DefaultParagraphFont"/>
    <w:uiPriority w:val="99"/>
    <w:unhideWhenUsed/>
    <w:rsid w:val="00F75B1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5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B10"/>
  </w:style>
  <w:style w:type="paragraph" w:styleId="Footer">
    <w:name w:val="footer"/>
    <w:basedOn w:val="Normal"/>
    <w:link w:val="FooterChar"/>
    <w:uiPriority w:val="99"/>
    <w:unhideWhenUsed/>
    <w:rsid w:val="00F75B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5B10"/>
  </w:style>
  <w:style w:type="character" w:styleId="Hyperlink">
    <w:name w:val="Hyperlink"/>
    <w:basedOn w:val="DefaultParagraphFont"/>
    <w:uiPriority w:val="99"/>
    <w:unhideWhenUsed/>
    <w:rsid w:val="00F75B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4</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dc:creator>
  <cp:lastModifiedBy>Bscclabstudent1</cp:lastModifiedBy>
  <cp:revision>9</cp:revision>
  <dcterms:created xsi:type="dcterms:W3CDTF">2018-05-13T08:16:00Z</dcterms:created>
  <dcterms:modified xsi:type="dcterms:W3CDTF">2018-05-14T06:10:00Z</dcterms:modified>
</cp:coreProperties>
</file>